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3A5C" w:val="clear"/>
        <w:spacing w:after="0" w:before="0"/>
      </w:pPr>
      <w:r>
        <w:rPr>
          <w:rFonts w:ascii="Arial" w:cs="Arial" w:eastAsia="Arial" w:hAnsi="Arial"/>
          <w:sz w:val="52"/>
          <w:szCs w:val="52"/>
        </w:rPr>
        <w:t xml:space="preserve"> </w:t>
      </w:r>
    </w:p>
    <w:p>
      <w:pPr>
        <w:spacing w:after="0" w:before="0"/>
      </w:pPr>
      <w:r>
        <w:t xml:space="preserve"/>
      </w:r>
    </w:p>
    <w:p>
      <w:pPr>
        <w:spacing w:after="0" w:before="0"/>
      </w:pPr>
      <w:r>
        <w:t xml:space="preserve"/>
      </w:r>
    </w:p>
    <w:p>
      <w:pPr>
        <w:spacing w:after="80" w:before="480"/>
        <w:jc w:val="center"/>
      </w:pPr>
      <w:r>
        <w:rPr>
          <w:rFonts w:ascii="Arial" w:cs="Arial" w:eastAsia="Arial" w:hAnsi="Arial"/>
          <w:b/>
          <w:bCs/>
          <w:color w:val="1A3A5C"/>
          <w:spacing w:val="80"/>
          <w:sz w:val="30"/>
          <w:szCs w:val="30"/>
        </w:rPr>
        <w:t xml:space="preserve">ALTNETIX LLC</w:t>
      </w:r>
    </w:p>
    <w:p>
      <w:pPr>
        <w:spacing w:after="480" w:before="0"/>
        <w:jc w:val="center"/>
      </w:pPr>
      <w:r>
        <w:rPr>
          <w:rFonts w:ascii="Arial" w:cs="Arial" w:eastAsia="Arial" w:hAnsi="Arial"/>
          <w:i/>
          <w:iCs/>
          <w:color w:val="1E4D8C"/>
          <w:sz w:val="24"/>
          <w:szCs w:val="24"/>
        </w:rPr>
        <w:t xml:space="preserve">VitaAI Platform</w:t>
      </w:r>
    </w:p>
    <w:p>
      <w:pPr>
        <w:shd w:fill="1A3A5C" w:val="clear"/>
        <w:spacing w:after="0" w:before="40"/>
        <w:jc w:val="center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JOB DESCRIPTIONS</w:t>
      </w:r>
    </w:p>
    <w:p>
      <w:pPr>
        <w:shd w:fill="1E4D8C" w:val="clear"/>
        <w:spacing w:after="48" w:before="0"/>
        <w:jc w:val="center"/>
      </w:pPr>
      <w:r>
        <w:rPr>
          <w:rFonts w:ascii="Arial" w:cs="Arial" w:eastAsia="Arial" w:hAnsi="Arial"/>
          <w:color w:val="FFFFFF"/>
          <w:sz w:val="22"/>
          <w:szCs w:val="22"/>
        </w:rPr>
        <w:t xml:space="preserve">Organizational Roles and Responsibilities</w:t>
      </w:r>
    </w:p>
    <w:p>
      <w:pPr>
        <w:spacing w:after="0" w:before="0"/>
      </w:pPr>
      <w:r>
        <w:t xml:space="preserve"/>
      </w:r>
    </w:p>
    <w:p>
      <w:pPr>
        <w:spacing w:after="0" w:before="0"/>
      </w:pPr>
      <w:r>
        <w:t xml:space="preserve"/>
      </w:r>
    </w:p>
    <w:tbl>
      <w:tblPr>
        <w:tblW w:type="pct" w:w="100%"/>
        <w:tblBorders>
          <w:top w:val="single" w:color="E2E8F0" w:sz="1"/>
          <w:left w:val="single" w:color="E2E8F0" w:sz="1"/>
          <w:bottom w:val="single" w:color="E2E8F0" w:sz="1"/>
          <w:right w:val="single" w:color="E2E8F0" w:sz="1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Control Reference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HR-16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Document Version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Effective Date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June 1, 2026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Next Review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June 1, 2027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Classification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Confidential – Internal &amp; Customer Use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Maintained by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Altnetix LLC Security &amp; Compliance Team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Contact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compliance@altnetix.com</w:t>
            </w:r>
          </w:p>
        </w:tc>
      </w:tr>
    </w:tbl>
    <w:p>
      <w:pPr>
        <w:pageBreakBefore/>
      </w:pPr>
      <w:r>
        <w:t xml:space="preserve"/>
      </w:r>
    </w:p>
    <w:p>
      <w:pPr>
        <w:pBdr>
          <w:bottom w:val="single" w:color="1A3A5C" w:sz="4"/>
        </w:pBdr>
        <w:spacing w:after="120" w:before="320"/>
      </w:pPr>
      <w:r>
        <w:rPr>
          <w:rFonts w:ascii="Arial" w:cs="Arial" w:eastAsia="Arial" w:hAnsi="Arial"/>
          <w:b/>
          <w:bCs/>
          <w:color w:val="1A3A5C"/>
          <w:sz w:val="28"/>
          <w:szCs w:val="28"/>
        </w:rPr>
        <w:t xml:space="preserve">Chief Executive Officer / Founder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Altnetix LLC — Chief Executive Officer / Founder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1E4D8C"/>
          <w:sz w:val="24"/>
          <w:szCs w:val="24"/>
        </w:rPr>
        <w:t xml:space="preserve">Role Summary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Leads the strategic direction, product vision, customer relationships, and operational management of Altnetix LLC and the VitaAI platform. Accountable for business growth, regulatory compliance posture, and organizational culture.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1E4D8C"/>
          <w:sz w:val="24"/>
          <w:szCs w:val="24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Set and communicate Company strategy, OKRs, and product roadmap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Oversee financial management, fundraising, and investor relations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Serve as primary point of contact for enterprise customers and strategic partners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Ensure compliance with HIPAA, HITECH, and applicable healthcare regulations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Build and manage the leadership team and organizational structure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Lead security and compliance governance as initial Security Officer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1E4D8C"/>
          <w:sz w:val="24"/>
          <w:szCs w:val="24"/>
        </w:rPr>
        <w:t xml:space="preserve">Qualifications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Experience in healthcare technology, EHR systems, or clinical informatics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Understanding of HIPAA/HITECH compliance requirements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Strong technical aptitude and familiarity with cloud architecture</w:t>
      </w:r>
    </w:p>
    <w:p>
      <w:pPr>
        <w:pBdr>
          <w:bottom w:val="single" w:color="1A3A5C" w:sz="4"/>
        </w:pBdr>
        <w:spacing w:after="120" w:before="320"/>
      </w:pPr>
      <w:r>
        <w:rPr>
          <w:rFonts w:ascii="Arial" w:cs="Arial" w:eastAsia="Arial" w:hAnsi="Arial"/>
          <w:b/>
          <w:bCs/>
          <w:color w:val="1A3A5C"/>
          <w:sz w:val="28"/>
          <w:szCs w:val="28"/>
        </w:rPr>
        <w:t xml:space="preserve">Lead Software Engineer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Altnetix LLC — Lead Software Engineer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1E4D8C"/>
          <w:sz w:val="24"/>
          <w:szCs w:val="24"/>
        </w:rPr>
        <w:t xml:space="preserve">Role Summary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Designs, develops, and maintains the VitaAI platform's frontend and backend systems. Responsible for technical architecture, code quality, security implementation, and engineering best practices.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1E4D8C"/>
          <w:sz w:val="24"/>
          <w:szCs w:val="24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Architect and develop features for the VitaAI ASP.NET Core API and React frontend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Implement security controls including authentication, authorization, and encryption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Conduct code reviews and enforce OWASP secure coding standards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Manage Azure infrastructure, CI/CD pipelines, and release deployments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Maintain FHIR R4 integrations and HL7 v2 interfaces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Document system architecture, APIs, and security controls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1E4D8C"/>
          <w:sz w:val="24"/>
          <w:szCs w:val="24"/>
        </w:rPr>
        <w:t xml:space="preserve">Qualifications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Proficiency in C# / .NET, React/TypeScript, and Azure cloud services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Experience with healthcare interoperability standards (FHIR, HL7)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Familiarity with HIPAA technical safeguards and OWASP Top 10</w:t>
      </w:r>
    </w:p>
    <w:p>
      <w:pPr>
        <w:pBdr>
          <w:bottom w:val="single" w:color="1A3A5C" w:sz="4"/>
        </w:pBdr>
        <w:spacing w:after="120" w:before="320"/>
      </w:pPr>
      <w:r>
        <w:rPr>
          <w:rFonts w:ascii="Arial" w:cs="Arial" w:eastAsia="Arial" w:hAnsi="Arial"/>
          <w:b/>
          <w:bCs/>
          <w:color w:val="1A3A5C"/>
          <w:sz w:val="28"/>
          <w:szCs w:val="28"/>
        </w:rPr>
        <w:t xml:space="preserve">Security and Compliance Officer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Altnetix LLC — Security and Compliance Officer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1E4D8C"/>
          <w:sz w:val="24"/>
          <w:szCs w:val="24"/>
        </w:rPr>
        <w:t xml:space="preserve">Role Summary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Oversees the Company's information security program, HIPAA compliance posture, SOC 2 readiness, and risk management. Serves as the designated HIPAA Security Officer and Privacy Officer.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1E4D8C"/>
          <w:sz w:val="24"/>
          <w:szCs w:val="24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Maintain and update the Company's HIPAA Security and Privacy policies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Conduct annual HIPAA risk assessments per 45 CFR §164.308(a)(1)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Manage TrustCloud compliance program and evidence collection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Oversee security incident response and breach notification procedures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Coordinate annual penetration testing and vulnerability remediation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Deliver HIPAA and security awareness training to all workforce members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Maintain vendor risk assessments and BAA execution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1E4D8C"/>
          <w:sz w:val="24"/>
          <w:szCs w:val="24"/>
        </w:rPr>
        <w:t xml:space="preserve">Qualifications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CISSP, CISM, or equivalent security certification preferred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Strong knowledge of HIPAA/HITECH, SOC 2, and NIST CSF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Experience with healthcare compliance and risk management</w:t>
      </w:r>
    </w:p>
    <w:p>
      <w:pPr>
        <w:pBdr>
          <w:bottom w:val="single" w:color="1A3A5C" w:sz="4"/>
        </w:pBdr>
        <w:spacing w:after="120" w:before="320"/>
      </w:pPr>
      <w:r>
        <w:rPr>
          <w:rFonts w:ascii="Arial" w:cs="Arial" w:eastAsia="Arial" w:hAnsi="Arial"/>
          <w:b/>
          <w:bCs/>
          <w:color w:val="1A3A5C"/>
          <w:sz w:val="28"/>
          <w:szCs w:val="28"/>
        </w:rPr>
        <w:t xml:space="preserve">DevOps Engineer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Altnetix LLC — DevOps Engineer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1E4D8C"/>
          <w:sz w:val="24"/>
          <w:szCs w:val="24"/>
        </w:rPr>
        <w:t xml:space="preserve">Role Summary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Manages the Company's cloud infrastructure, deployment pipelines, monitoring, and operational reliability on Microsoft Azure.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1E4D8C"/>
          <w:sz w:val="24"/>
          <w:szCs w:val="24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Manage Azure App Service, SQL Database, Key Vault, and blob storage environments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Maintain CI/CD pipelines in Azure DevOps for automated testing and deployment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Implement and monitor infrastructure security controls (NSG, WAF, RBAC)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Manage TLS/SSL certificates, DNS, and network security configuration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Operate backup, disaster recovery, and business continuity procedures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Monitor system health via Application Insights and Azure Monitor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1E4D8C"/>
          <w:sz w:val="24"/>
          <w:szCs w:val="24"/>
        </w:rPr>
        <w:t xml:space="preserve">Qualifications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Experience with Microsoft Azure IaaS/PaaS services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Proficiency in infrastructure-as-code (Bicep, ARM, or Terraform)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Understanding of cloud security baselines and CIS benchmarks</w:t>
      </w:r>
    </w:p>
    <w:p>
      <w:pPr>
        <w:pBdr>
          <w:bottom w:val="single" w:color="1A3A5C" w:sz="4"/>
        </w:pBdr>
        <w:spacing w:after="120" w:before="320"/>
      </w:pPr>
      <w:r>
        <w:rPr>
          <w:rFonts w:ascii="Arial" w:cs="Arial" w:eastAsia="Arial" w:hAnsi="Arial"/>
          <w:b/>
          <w:bCs/>
          <w:color w:val="1A3A5C"/>
          <w:sz w:val="28"/>
          <w:szCs w:val="28"/>
        </w:rPr>
        <w:t xml:space="preserve">Customer Success Manager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Altnetix LLC — Customer Success Manager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1E4D8C"/>
          <w:sz w:val="24"/>
          <w:szCs w:val="24"/>
        </w:rPr>
        <w:t xml:space="preserve">Role Summary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Manages customer relationships, onboarding, training, and satisfaction for healthcare organization subscribers.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1E4D8C"/>
          <w:sz w:val="24"/>
          <w:szCs w:val="24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Onboard new healthcare customers and coordinate go-live activities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Conduct user training and develop clinical workflow documentation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Serve as primary escalation point for customer support issues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Monitor customer health metrics and proactively address adoption challenges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Gather product feedback and represent customer voice to engineering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Support contract renewals and expansion opportunities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1E4D8C"/>
          <w:sz w:val="24"/>
          <w:szCs w:val="24"/>
        </w:rPr>
        <w:t xml:space="preserve">Qualifications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Experience in healthcare IT or clinical informatics preferred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HIPAA Privacy training required within 30 days of hire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Strong communication skills and customer-facing experience</w:t>
      </w:r>
    </w:p>
    <w:sectPr>
      <w:headerReference w:type="default" r:id="rId7"/>
      <w:footerReference w:type="default" r:id="rId8"/>
      <w:pgSz w:w="11906" w:h="16838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2"/>
      </w:pBdr>
    </w:pPr>
    <w:r>
      <w:rPr>
        <w:rFonts w:ascii="Arial" w:cs="Arial" w:eastAsia="Arial" w:hAnsi="Arial"/>
        <w:color w:val="64748B"/>
        <w:sz w:val="16"/>
        <w:szCs w:val="16"/>
      </w:rPr>
      <w:t xml:space="preserve">Confidential – Altnetix LLC  |  https://vitaai.altnetix.com</w:t>
    </w:r>
    <w:r>
      <w:rPr>
        <w:rFonts w:ascii="Arial" w:cs="Arial" w:eastAsia="Arial" w:hAnsi="Arial"/>
        <w:color w:val="64748B"/>
        <w:sz w:val="16"/>
        <w:szCs w:val="16"/>
      </w:rPr>
      <w:t xml:space="preserve">    Version 1.0  |  Effective June 1,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3A5C" w:sz="4"/>
      </w:pBdr>
    </w:pPr>
    <w:r>
      <w:rPr>
        <w:rFonts w:ascii="Arial" w:cs="Arial" w:eastAsia="Arial" w:hAnsi="Arial"/>
        <w:b/>
        <w:bCs/>
        <w:color w:val="1A3A5C"/>
        <w:sz w:val="18"/>
        <w:szCs w:val="18"/>
      </w:rPr>
      <w:t xml:space="preserve">Altnetix LLC  |  VitaAI</w:t>
    </w:r>
    <w:r>
      <w:rPr>
        <w:rFonts w:ascii="Arial" w:cs="Arial" w:eastAsia="Arial" w:hAnsi="Arial"/>
        <w:color w:val="64748B"/>
        <w:sz w:val="18"/>
        <w:szCs w:val="18"/>
      </w:rPr>
      <w:t xml:space="preserve">    Job Descriptions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Descriptions</dc:title>
  <dc:creator>Altnetix LLC</dc:creator>
  <dc:description>Role definitions, responsibilities, and required qualifications for all key positions at Altnetix LLC.</dc:description>
  <cp:lastModifiedBy>Un-named</cp:lastModifiedBy>
  <cp:revision>1</cp:revision>
  <dcterms:created xsi:type="dcterms:W3CDTF">2026-06-09T16:58:18.542Z</dcterms:created>
  <dcterms:modified xsi:type="dcterms:W3CDTF">2026-06-09T16:58:18.542Z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